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FA4" w14:textId="79886824" w:rsidR="00434EB6" w:rsidRPr="001F5000" w:rsidRDefault="002503E4" w:rsidP="001B753B">
      <w:pPr>
        <w:pStyle w:val="Titolo"/>
        <w:ind w:left="0" w:right="49"/>
        <w:rPr>
          <w:sz w:val="28"/>
        </w:rPr>
      </w:pPr>
      <w:r w:rsidRPr="001F5000">
        <w:t xml:space="preserve">Application of geospatial models for </w:t>
      </w:r>
      <w:r w:rsidR="001B753B">
        <w:t>suitability and distribution potential of</w:t>
      </w:r>
      <w:r w:rsidR="0063253B">
        <w:t xml:space="preserve"> citrus</w:t>
      </w:r>
      <w:r w:rsidR="0063253B" w:rsidRPr="003553D0">
        <w:t>: a case study in eastern Sicily.</w:t>
      </w:r>
      <w:r w:rsidR="0063253B" w:rsidRPr="003553D0">
        <w:rPr>
          <w:sz w:val="28"/>
        </w:rPr>
        <w:t xml:space="preserve"> </w:t>
      </w:r>
    </w:p>
    <w:p w14:paraId="1E1D4E97" w14:textId="5B2DCB3E" w:rsidR="002402F9" w:rsidRPr="00FB7ECC" w:rsidRDefault="002402F9" w:rsidP="002402F9">
      <w:pPr>
        <w:pStyle w:val="Author"/>
        <w:jc w:val="center"/>
        <w:rPr>
          <w:lang w:val="it-IT"/>
        </w:rPr>
      </w:pPr>
      <w:r w:rsidRPr="00FB7ECC">
        <w:rPr>
          <w:lang w:val="it-IT"/>
        </w:rPr>
        <w:t>Catalano G.</w:t>
      </w:r>
      <w:r w:rsidR="00B31DA9">
        <w:rPr>
          <w:lang w:val="it-IT"/>
        </w:rPr>
        <w:t>A.</w:t>
      </w:r>
      <w:r w:rsidRPr="00FB7ECC">
        <w:rPr>
          <w:vertAlign w:val="superscript"/>
          <w:lang w:val="it-IT"/>
        </w:rPr>
        <w:t>1</w:t>
      </w:r>
      <w:r w:rsidRPr="00FB7ECC">
        <w:rPr>
          <w:lang w:val="it-IT"/>
        </w:rPr>
        <w:t>, Maci F., Valenti F., D’Urso P.R.</w:t>
      </w:r>
      <w:r w:rsidRPr="00FB7ECC">
        <w:rPr>
          <w:vertAlign w:val="superscript"/>
          <w:lang w:val="it-IT"/>
        </w:rPr>
        <w:t>1*</w:t>
      </w:r>
      <w:r w:rsidRPr="00FB7ECC">
        <w:rPr>
          <w:lang w:val="it-IT"/>
        </w:rPr>
        <w:t>, Arcidiacono C.</w:t>
      </w:r>
      <w:r w:rsidRPr="00FB7ECC">
        <w:rPr>
          <w:vertAlign w:val="superscript"/>
          <w:lang w:val="it-IT"/>
        </w:rPr>
        <w:t>1</w:t>
      </w:r>
      <w:r w:rsidRPr="00FB7ECC">
        <w:rPr>
          <w:lang w:val="it-IT"/>
        </w:rPr>
        <w:t xml:space="preserve"> </w:t>
      </w:r>
    </w:p>
    <w:p w14:paraId="655CB412" w14:textId="77777777" w:rsidR="002402F9" w:rsidRPr="00FB7ECC" w:rsidRDefault="002402F9" w:rsidP="002402F9">
      <w:pPr>
        <w:pStyle w:val="Address"/>
        <w:jc w:val="center"/>
      </w:pPr>
      <w:r w:rsidRPr="00FB7ECC">
        <w:rPr>
          <w:vertAlign w:val="superscript"/>
        </w:rPr>
        <w:t>1</w:t>
      </w:r>
      <w:r w:rsidRPr="00FB7ECC">
        <w:t xml:space="preserve"> University of Catania, Department of Agriculture, Food and Environment, Via S. Sofia n.100, 95123 Catania </w:t>
      </w:r>
    </w:p>
    <w:p w14:paraId="30750B3E" w14:textId="302A9CB6" w:rsidR="002402F9" w:rsidRPr="00FB7ECC" w:rsidRDefault="002402F9" w:rsidP="002402F9">
      <w:pPr>
        <w:pStyle w:val="Author"/>
        <w:jc w:val="center"/>
        <w:rPr>
          <w:b w:val="0"/>
          <w:sz w:val="22"/>
          <w:szCs w:val="22"/>
        </w:rPr>
      </w:pPr>
      <w:r w:rsidRPr="00FB7ECC">
        <w:rPr>
          <w:b w:val="0"/>
          <w:sz w:val="22"/>
          <w:szCs w:val="22"/>
        </w:rPr>
        <w:t xml:space="preserve">* </w:t>
      </w:r>
      <w:hyperlink r:id="rId8" w:history="1">
        <w:r w:rsidRPr="001F5000">
          <w:rPr>
            <w:rStyle w:val="Collegamentoipertestuale"/>
            <w:b w:val="0"/>
            <w:color w:val="auto"/>
            <w:sz w:val="22"/>
            <w:szCs w:val="22"/>
          </w:rPr>
          <w:t>provvidenza.durso@phd.unict.it</w:t>
        </w:r>
      </w:hyperlink>
      <w:r w:rsidRPr="00FB7ECC">
        <w:rPr>
          <w:b w:val="0"/>
          <w:sz w:val="22"/>
          <w:szCs w:val="22"/>
        </w:rPr>
        <w:t>, phone: +39 0957147576, fax:+39 0957147605</w:t>
      </w:r>
    </w:p>
    <w:p w14:paraId="5B86BE56" w14:textId="77777777" w:rsidR="00434EB6" w:rsidRPr="001F5000" w:rsidRDefault="00434EB6"/>
    <w:p w14:paraId="5B40D2BD" w14:textId="2C016C8E" w:rsidR="00434EB6" w:rsidRPr="00FB7ECC" w:rsidRDefault="00434EB6">
      <w:pPr>
        <w:pStyle w:val="Keywords"/>
        <w:jc w:val="both"/>
      </w:pPr>
      <w:r w:rsidRPr="001F5000">
        <w:rPr>
          <w:b/>
        </w:rPr>
        <w:t>Keywords.</w:t>
      </w:r>
      <w:r w:rsidR="007079B7" w:rsidRPr="001F5000">
        <w:t xml:space="preserve"> </w:t>
      </w:r>
      <w:r w:rsidR="00A45E13" w:rsidRPr="001F5000">
        <w:t>geostatistical software</w:t>
      </w:r>
      <w:r w:rsidR="007079B7" w:rsidRPr="001F5000">
        <w:t xml:space="preserve">, </w:t>
      </w:r>
      <w:r w:rsidR="00A45E13">
        <w:t>c</w:t>
      </w:r>
      <w:r w:rsidR="007079B7" w:rsidRPr="001F5000">
        <w:t xml:space="preserve">itrus, </w:t>
      </w:r>
      <w:r w:rsidR="002503E4" w:rsidRPr="001F5000">
        <w:t>spatial d</w:t>
      </w:r>
      <w:r w:rsidR="007079B7" w:rsidRPr="001F5000">
        <w:t xml:space="preserve">istribution, </w:t>
      </w:r>
      <w:r w:rsidR="00A45E13">
        <w:t>land cover</w:t>
      </w:r>
    </w:p>
    <w:p w14:paraId="651F5C4A" w14:textId="77777777" w:rsidR="00B62152" w:rsidRPr="00BE4CEE" w:rsidRDefault="00434EB6" w:rsidP="00B62152">
      <w:pPr>
        <w:pStyle w:val="Abstract"/>
        <w:jc w:val="both"/>
        <w:rPr>
          <w:rFonts w:cs="Arial"/>
          <w:i w:val="0"/>
          <w:iCs/>
          <w:lang w:val="en-GB"/>
        </w:rPr>
      </w:pPr>
      <w:r w:rsidRPr="00BE4CEE">
        <w:rPr>
          <w:b/>
          <w:lang w:val="en-GB"/>
        </w:rPr>
        <w:t>Abstract.</w:t>
      </w:r>
      <w:r w:rsidRPr="00BE4CEE">
        <w:rPr>
          <w:rFonts w:cs="Arial"/>
          <w:i w:val="0"/>
          <w:iCs/>
          <w:lang w:val="en-GB"/>
        </w:rPr>
        <w:t xml:space="preserve"> </w:t>
      </w:r>
    </w:p>
    <w:p w14:paraId="7394FBDA" w14:textId="3687B909" w:rsidR="00E45FE6" w:rsidRDefault="00BE4CEE" w:rsidP="001F5000">
      <w:pPr>
        <w:pStyle w:val="Abstract"/>
        <w:spacing w:before="120"/>
        <w:jc w:val="both"/>
        <w:rPr>
          <w:rFonts w:cs="Arial"/>
          <w:i w:val="0"/>
          <w:lang w:val="en-GB"/>
        </w:rPr>
      </w:pPr>
      <w:r w:rsidRPr="00BE4CEE">
        <w:rPr>
          <w:rFonts w:cs="Arial"/>
          <w:i w:val="0"/>
          <w:lang w:val="en-GB"/>
        </w:rPr>
        <w:t>Climate changes</w:t>
      </w:r>
      <w:r w:rsidR="000F599E">
        <w:rPr>
          <w:rFonts w:cs="Arial"/>
          <w:i w:val="0"/>
          <w:lang w:val="en-GB"/>
        </w:rPr>
        <w:t xml:space="preserve"> </w:t>
      </w:r>
      <w:r w:rsidRPr="00BE4CEE">
        <w:rPr>
          <w:rFonts w:cs="Arial"/>
          <w:i w:val="0"/>
          <w:lang w:val="en-GB"/>
        </w:rPr>
        <w:t>are</w:t>
      </w:r>
      <w:r w:rsidR="007D0F0B">
        <w:rPr>
          <w:rFonts w:cs="Arial"/>
          <w:i w:val="0"/>
          <w:lang w:val="en-GB"/>
        </w:rPr>
        <w:t xml:space="preserve"> responsible of</w:t>
      </w:r>
      <w:r w:rsidRPr="00BE4CEE">
        <w:rPr>
          <w:rFonts w:cs="Arial"/>
          <w:i w:val="0"/>
          <w:lang w:val="en-GB"/>
        </w:rPr>
        <w:t xml:space="preserve"> considerable effects</w:t>
      </w:r>
      <w:r w:rsidR="000F599E">
        <w:rPr>
          <w:rFonts w:cs="Arial"/>
          <w:i w:val="0"/>
          <w:lang w:val="en-GB"/>
        </w:rPr>
        <w:t xml:space="preserve"> on </w:t>
      </w:r>
      <w:r w:rsidR="001B753B">
        <w:rPr>
          <w:rFonts w:cs="Arial"/>
          <w:i w:val="0"/>
          <w:lang w:val="en-GB"/>
        </w:rPr>
        <w:t>agriculture</w:t>
      </w:r>
      <w:r w:rsidR="00C8279E" w:rsidRPr="00C8279E">
        <w:rPr>
          <w:rFonts w:cs="Arial"/>
          <w:i w:val="0"/>
          <w:lang w:val="en-GB"/>
        </w:rPr>
        <w:t xml:space="preserve"> </w:t>
      </w:r>
      <w:r w:rsidR="00C8279E">
        <w:rPr>
          <w:rFonts w:cs="Arial"/>
          <w:i w:val="0"/>
          <w:lang w:val="en-GB"/>
        </w:rPr>
        <w:t>due to the variation of temperatures and weather patterns</w:t>
      </w:r>
      <w:r w:rsidR="000F599E">
        <w:rPr>
          <w:rFonts w:cs="Arial"/>
          <w:i w:val="0"/>
          <w:lang w:val="en-GB"/>
        </w:rPr>
        <w:t>.</w:t>
      </w:r>
      <w:r w:rsidR="00B31DA9">
        <w:rPr>
          <w:rFonts w:cs="Arial"/>
          <w:i w:val="0"/>
          <w:lang w:val="en-GB"/>
        </w:rPr>
        <w:t xml:space="preserve"> Policy makers</w:t>
      </w:r>
      <w:r w:rsidRPr="001F5000">
        <w:rPr>
          <w:rFonts w:cs="Arial"/>
          <w:i w:val="0"/>
          <w:lang w:val="en-GB"/>
        </w:rPr>
        <w:t xml:space="preserve"> </w:t>
      </w:r>
      <w:r w:rsidR="00B31DA9">
        <w:rPr>
          <w:rFonts w:cs="Arial"/>
          <w:i w:val="0"/>
          <w:lang w:val="en-GB"/>
        </w:rPr>
        <w:t>have implemented</w:t>
      </w:r>
      <w:r w:rsidRPr="001F5000">
        <w:rPr>
          <w:rFonts w:cs="Arial"/>
          <w:i w:val="0"/>
          <w:lang w:val="en-GB"/>
        </w:rPr>
        <w:t xml:space="preserve"> </w:t>
      </w:r>
      <w:r w:rsidR="00E2533F" w:rsidRPr="001F5000">
        <w:rPr>
          <w:rFonts w:cs="Arial"/>
          <w:i w:val="0"/>
          <w:lang w:val="en-GB"/>
        </w:rPr>
        <w:t xml:space="preserve">different </w:t>
      </w:r>
      <w:r w:rsidRPr="001F5000">
        <w:rPr>
          <w:rFonts w:cs="Arial"/>
          <w:i w:val="0"/>
          <w:lang w:val="en-GB"/>
        </w:rPr>
        <w:t xml:space="preserve">actions </w:t>
      </w:r>
      <w:r w:rsidR="001F5000" w:rsidRPr="001F5000">
        <w:rPr>
          <w:rFonts w:cs="Arial"/>
          <w:i w:val="0"/>
          <w:lang w:val="en-GB"/>
        </w:rPr>
        <w:t xml:space="preserve">for a transition towards sustainable food and agriculture </w:t>
      </w:r>
      <w:r w:rsidR="001307D2" w:rsidRPr="001F5000">
        <w:rPr>
          <w:rFonts w:cs="Arial"/>
          <w:i w:val="0"/>
          <w:lang w:val="en-GB"/>
        </w:rPr>
        <w:t>reducing the impacts on the environment</w:t>
      </w:r>
      <w:r w:rsidR="00E2533F" w:rsidRPr="001F5000">
        <w:rPr>
          <w:rFonts w:cs="Arial"/>
          <w:i w:val="0"/>
          <w:lang w:val="en-GB"/>
        </w:rPr>
        <w:t>.</w:t>
      </w:r>
      <w:r w:rsidR="00E2533F">
        <w:rPr>
          <w:rFonts w:cs="Arial"/>
          <w:i w:val="0"/>
          <w:lang w:val="en-GB"/>
        </w:rPr>
        <w:t xml:space="preserve"> </w:t>
      </w:r>
      <w:r w:rsidR="00C8279E">
        <w:rPr>
          <w:rFonts w:cs="Arial"/>
          <w:i w:val="0"/>
          <w:lang w:val="en-GB"/>
        </w:rPr>
        <w:t xml:space="preserve">The </w:t>
      </w:r>
      <w:r w:rsidR="004E3244">
        <w:rPr>
          <w:rFonts w:cs="Arial"/>
          <w:i w:val="0"/>
          <w:lang w:val="en-GB"/>
        </w:rPr>
        <w:t xml:space="preserve">environmental monitoring </w:t>
      </w:r>
      <w:r w:rsidR="002327DE">
        <w:rPr>
          <w:rFonts w:cs="Arial"/>
          <w:i w:val="0"/>
          <w:lang w:val="en-GB"/>
        </w:rPr>
        <w:t>is of upmost importance</w:t>
      </w:r>
      <w:r w:rsidR="004E3244">
        <w:rPr>
          <w:rFonts w:cs="Arial"/>
          <w:i w:val="0"/>
          <w:lang w:val="en-GB"/>
        </w:rPr>
        <w:t xml:space="preserve"> in the </w:t>
      </w:r>
      <w:r w:rsidR="00D2144F">
        <w:rPr>
          <w:rFonts w:cs="Arial"/>
          <w:i w:val="0"/>
          <w:lang w:val="en-GB"/>
        </w:rPr>
        <w:t xml:space="preserve">identification of </w:t>
      </w:r>
      <w:r w:rsidR="00861BBF">
        <w:rPr>
          <w:rFonts w:cs="Arial"/>
          <w:i w:val="0"/>
          <w:lang w:val="en-GB"/>
        </w:rPr>
        <w:t xml:space="preserve">these actions </w:t>
      </w:r>
      <w:r w:rsidR="004E3244">
        <w:rPr>
          <w:rFonts w:cs="Arial"/>
          <w:i w:val="0"/>
          <w:lang w:val="en-GB"/>
        </w:rPr>
        <w:t>as it</w:t>
      </w:r>
      <w:r w:rsidR="00D2144F">
        <w:rPr>
          <w:rFonts w:cs="Arial"/>
          <w:i w:val="0"/>
          <w:lang w:val="en-GB"/>
        </w:rPr>
        <w:t xml:space="preserve"> allows to protect the resources monitored, mitigate impacts and ensure a sustainable use of the natural resources. </w:t>
      </w:r>
    </w:p>
    <w:p w14:paraId="69341388" w14:textId="210CF7BE" w:rsidR="00E45FE6" w:rsidRDefault="00BB29B9" w:rsidP="00E45FE6">
      <w:pPr>
        <w:pStyle w:val="Abstract"/>
        <w:spacing w:before="120"/>
        <w:jc w:val="both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>A</w:t>
      </w:r>
      <w:r w:rsidR="002327DE" w:rsidRPr="002327DE">
        <w:rPr>
          <w:rFonts w:cs="Arial"/>
          <w:i w:val="0"/>
          <w:lang w:val="en-GB"/>
        </w:rPr>
        <w:t>dvance</w:t>
      </w:r>
      <w:r>
        <w:rPr>
          <w:rFonts w:cs="Arial"/>
          <w:i w:val="0"/>
          <w:lang w:val="en-GB"/>
        </w:rPr>
        <w:t>d</w:t>
      </w:r>
      <w:r w:rsidR="002327DE" w:rsidRPr="002327DE">
        <w:rPr>
          <w:rFonts w:cs="Arial"/>
          <w:i w:val="0"/>
          <w:lang w:val="en-GB"/>
        </w:rPr>
        <w:t xml:space="preserve"> technologies </w:t>
      </w:r>
      <w:r>
        <w:rPr>
          <w:rFonts w:cs="Arial"/>
          <w:i w:val="0"/>
          <w:lang w:val="en-GB"/>
        </w:rPr>
        <w:t>such as</w:t>
      </w:r>
      <w:r w:rsidR="002327DE" w:rsidRPr="002327DE">
        <w:rPr>
          <w:rFonts w:cs="Arial"/>
          <w:i w:val="0"/>
          <w:lang w:val="en-GB"/>
        </w:rPr>
        <w:t xml:space="preserve"> remote sensing (RS) and geographical information system (GIS)</w:t>
      </w:r>
      <w:r w:rsidR="00F82AC7">
        <w:rPr>
          <w:rFonts w:cs="Arial"/>
          <w:i w:val="0"/>
          <w:lang w:val="en-GB"/>
        </w:rPr>
        <w:t xml:space="preserve">, coupled with statistical tools, are </w:t>
      </w:r>
      <w:r w:rsidR="002327DE" w:rsidRPr="002327DE">
        <w:rPr>
          <w:rFonts w:cs="Arial"/>
          <w:i w:val="0"/>
          <w:lang w:val="en-GB"/>
        </w:rPr>
        <w:t>helpful in determining</w:t>
      </w:r>
      <w:r w:rsidR="005D3036">
        <w:rPr>
          <w:rFonts w:cs="Arial"/>
          <w:i w:val="0"/>
          <w:lang w:val="en-GB"/>
        </w:rPr>
        <w:t xml:space="preserve"> the variation in the land </w:t>
      </w:r>
      <w:r w:rsidR="001307D2">
        <w:rPr>
          <w:rFonts w:cs="Arial"/>
          <w:i w:val="0"/>
          <w:lang w:val="en-GB"/>
        </w:rPr>
        <w:t>cover</w:t>
      </w:r>
      <w:r w:rsidR="005D3036">
        <w:rPr>
          <w:rFonts w:cs="Arial"/>
          <w:i w:val="0"/>
          <w:lang w:val="en-GB"/>
        </w:rPr>
        <w:t xml:space="preserve"> due to climate</w:t>
      </w:r>
      <w:r w:rsidR="002327DE" w:rsidRPr="002327DE">
        <w:rPr>
          <w:rFonts w:cs="Arial"/>
          <w:i w:val="0"/>
          <w:lang w:val="en-GB"/>
        </w:rPr>
        <w:t xml:space="preserve"> changes. </w:t>
      </w:r>
      <w:r w:rsidR="005D3036">
        <w:rPr>
          <w:rFonts w:cs="Arial"/>
          <w:i w:val="0"/>
          <w:lang w:val="en-GB"/>
        </w:rPr>
        <w:t xml:space="preserve">Based on the literature, </w:t>
      </w:r>
      <w:r w:rsidR="00F82AC7">
        <w:rPr>
          <w:rFonts w:cs="Arial"/>
          <w:i w:val="0"/>
          <w:lang w:val="en-GB"/>
        </w:rPr>
        <w:t xml:space="preserve">the geostatistical tool </w:t>
      </w:r>
      <w:r w:rsidR="00570138" w:rsidRPr="00570138">
        <w:rPr>
          <w:rFonts w:cs="Arial"/>
          <w:iCs/>
          <w:lang w:val="en-GB"/>
        </w:rPr>
        <w:t>Software for</w:t>
      </w:r>
      <w:r w:rsidR="00570138">
        <w:rPr>
          <w:rFonts w:cs="Arial"/>
          <w:i w:val="0"/>
          <w:lang w:val="en-GB"/>
        </w:rPr>
        <w:t xml:space="preserve"> </w:t>
      </w:r>
      <w:r w:rsidR="00E45FE6" w:rsidRPr="001F5000">
        <w:rPr>
          <w:rFonts w:cs="Arial"/>
          <w:iCs/>
          <w:lang w:val="en-GB"/>
        </w:rPr>
        <w:t xml:space="preserve">Assisted Habitat Modeling Package </w:t>
      </w:r>
      <w:r w:rsidR="00E45FE6" w:rsidRPr="00BE4CEE">
        <w:rPr>
          <w:rFonts w:cs="Arial"/>
          <w:i w:val="0"/>
          <w:lang w:val="en-GB"/>
        </w:rPr>
        <w:t>(SAHM)</w:t>
      </w:r>
      <w:r w:rsidR="00E45FE6">
        <w:rPr>
          <w:rFonts w:cs="Arial"/>
          <w:i w:val="0"/>
          <w:lang w:val="en-GB"/>
        </w:rPr>
        <w:t xml:space="preserve"> is </w:t>
      </w:r>
      <w:r w:rsidR="00AD502E">
        <w:rPr>
          <w:rFonts w:cs="Arial"/>
          <w:i w:val="0"/>
          <w:lang w:val="en-GB"/>
        </w:rPr>
        <w:t xml:space="preserve">a promising tool </w:t>
      </w:r>
      <w:r w:rsidR="00E45FE6">
        <w:rPr>
          <w:rFonts w:cs="Arial"/>
          <w:i w:val="0"/>
          <w:lang w:val="en-GB"/>
        </w:rPr>
        <w:t xml:space="preserve">for environmental monitoring. </w:t>
      </w:r>
    </w:p>
    <w:p w14:paraId="5549A0ED" w14:textId="5AC36064" w:rsidR="00E90029" w:rsidRPr="006077FC" w:rsidRDefault="00AD502E" w:rsidP="006454B0">
      <w:pPr>
        <w:pStyle w:val="Abstract"/>
        <w:spacing w:before="120"/>
        <w:jc w:val="both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>On this basis</w:t>
      </w:r>
      <w:r w:rsidR="00CF6322">
        <w:rPr>
          <w:rFonts w:cs="Arial"/>
          <w:i w:val="0"/>
          <w:lang w:val="en-GB"/>
        </w:rPr>
        <w:t>, t</w:t>
      </w:r>
      <w:r w:rsidR="00904148">
        <w:rPr>
          <w:rFonts w:cs="Arial"/>
          <w:i w:val="0"/>
          <w:lang w:val="en-GB"/>
        </w:rPr>
        <w:t xml:space="preserve">his study </w:t>
      </w:r>
      <w:r w:rsidR="00D31D64">
        <w:rPr>
          <w:rFonts w:cs="Arial"/>
          <w:i w:val="0"/>
          <w:lang w:val="en-GB"/>
        </w:rPr>
        <w:t xml:space="preserve">contributed </w:t>
      </w:r>
      <w:r w:rsidR="00904148">
        <w:rPr>
          <w:rFonts w:cs="Arial"/>
          <w:i w:val="0"/>
          <w:lang w:val="en-GB"/>
        </w:rPr>
        <w:t xml:space="preserve">to </w:t>
      </w:r>
      <w:r w:rsidR="00D31D64">
        <w:rPr>
          <w:rFonts w:cs="Arial"/>
          <w:i w:val="0"/>
          <w:lang w:val="en-GB"/>
        </w:rPr>
        <w:t>monito</w:t>
      </w:r>
      <w:r w:rsidR="00D31D64">
        <w:rPr>
          <w:rFonts w:cs="Arial"/>
          <w:i w:val="0"/>
          <w:lang w:val="en-GB"/>
        </w:rPr>
        <w:t>r</w:t>
      </w:r>
      <w:r w:rsidR="00D31D64">
        <w:rPr>
          <w:rFonts w:cs="Arial"/>
          <w:i w:val="0"/>
          <w:lang w:val="en-GB"/>
        </w:rPr>
        <w:t xml:space="preserve"> changes in suitability of a </w:t>
      </w:r>
      <w:r w:rsidR="00D31D64" w:rsidRPr="0073677D">
        <w:rPr>
          <w:rFonts w:cs="Arial"/>
          <w:i w:val="0"/>
          <w:lang w:val="en-GB"/>
        </w:rPr>
        <w:t>specific vegetation</w:t>
      </w:r>
      <w:r w:rsidR="00D31D64">
        <w:rPr>
          <w:rFonts w:cs="Arial"/>
          <w:i w:val="0"/>
          <w:lang w:val="en-GB"/>
        </w:rPr>
        <w:t xml:space="preserve"> over time in a territory</w:t>
      </w:r>
      <w:r w:rsidR="00D31D64">
        <w:rPr>
          <w:rFonts w:cs="Arial"/>
          <w:i w:val="0"/>
          <w:lang w:val="en-GB"/>
        </w:rPr>
        <w:t xml:space="preserve"> by </w:t>
      </w:r>
      <w:r w:rsidR="00904148">
        <w:rPr>
          <w:rFonts w:cs="Arial"/>
          <w:i w:val="0"/>
          <w:lang w:val="en-GB"/>
        </w:rPr>
        <w:t>us</w:t>
      </w:r>
      <w:r w:rsidR="00D31D64">
        <w:rPr>
          <w:rFonts w:cs="Arial"/>
          <w:i w:val="0"/>
          <w:lang w:val="en-GB"/>
        </w:rPr>
        <w:t>ing</w:t>
      </w:r>
      <w:r w:rsidR="00904148">
        <w:rPr>
          <w:rFonts w:cs="Arial"/>
          <w:i w:val="0"/>
          <w:lang w:val="en-GB"/>
        </w:rPr>
        <w:t xml:space="preserve"> the SAHM </w:t>
      </w:r>
      <w:r w:rsidR="00D31D64">
        <w:rPr>
          <w:rFonts w:cs="Arial"/>
          <w:i w:val="0"/>
          <w:lang w:val="en-GB"/>
        </w:rPr>
        <w:t>tool</w:t>
      </w:r>
      <w:r w:rsidR="00CF6322">
        <w:rPr>
          <w:rFonts w:cs="Arial"/>
          <w:i w:val="0"/>
          <w:lang w:val="en-GB"/>
        </w:rPr>
        <w:t>. In the case study, the aim</w:t>
      </w:r>
      <w:r w:rsidR="00CF6322" w:rsidRPr="00CF6322">
        <w:rPr>
          <w:rFonts w:cs="Arial"/>
          <w:i w:val="0"/>
          <w:lang w:val="en-GB"/>
        </w:rPr>
        <w:t xml:space="preserve"> was to predict the citrus coverage variation </w:t>
      </w:r>
      <w:r w:rsidR="001307D2">
        <w:rPr>
          <w:rFonts w:cs="Arial"/>
          <w:i w:val="0"/>
          <w:lang w:val="en-GB"/>
        </w:rPr>
        <w:t>in Eastern Sicily</w:t>
      </w:r>
      <w:r w:rsidR="00CF6322" w:rsidRPr="00CF6322">
        <w:rPr>
          <w:rFonts w:cs="Arial"/>
          <w:i w:val="0"/>
          <w:lang w:val="en-GB"/>
        </w:rPr>
        <w:t xml:space="preserve"> by the application of different geospatial models</w:t>
      </w:r>
      <w:r w:rsidR="00CF6322">
        <w:rPr>
          <w:rFonts w:cs="Arial"/>
          <w:i w:val="0"/>
          <w:lang w:val="en-GB"/>
        </w:rPr>
        <w:t xml:space="preserve"> available</w:t>
      </w:r>
      <w:r w:rsidR="0096789E">
        <w:rPr>
          <w:rFonts w:cs="Arial"/>
          <w:i w:val="0"/>
          <w:lang w:val="en-GB"/>
        </w:rPr>
        <w:t xml:space="preserve"> in SAH</w:t>
      </w:r>
      <w:r>
        <w:rPr>
          <w:rFonts w:cs="Arial"/>
          <w:i w:val="0"/>
          <w:lang w:val="en-GB"/>
        </w:rPr>
        <w:t>M</w:t>
      </w:r>
      <w:r w:rsidR="00CF6322" w:rsidRPr="00CF6322">
        <w:rPr>
          <w:rFonts w:cs="Arial"/>
          <w:i w:val="0"/>
          <w:lang w:val="en-GB"/>
        </w:rPr>
        <w:t xml:space="preserve">. </w:t>
      </w:r>
      <w:r w:rsidR="0096789E" w:rsidRPr="0062653F">
        <w:rPr>
          <w:rFonts w:cs="Arial"/>
          <w:i w:val="0"/>
          <w:lang w:val="en-GB"/>
        </w:rPr>
        <w:t xml:space="preserve">Based on the </w:t>
      </w:r>
      <w:r w:rsidR="006454B0" w:rsidRPr="001F5000">
        <w:rPr>
          <w:rFonts w:cs="Arial"/>
          <w:i w:val="0"/>
          <w:lang w:val="en-GB"/>
        </w:rPr>
        <w:t xml:space="preserve">bioclimatic </w:t>
      </w:r>
      <w:r w:rsidR="0073677D" w:rsidRPr="0062653F">
        <w:rPr>
          <w:rFonts w:cs="Arial"/>
          <w:i w:val="0"/>
          <w:lang w:val="en-GB"/>
        </w:rPr>
        <w:t>data</w:t>
      </w:r>
      <w:r w:rsidR="00362B90" w:rsidRPr="0062653F">
        <w:rPr>
          <w:rFonts w:cs="Arial"/>
          <w:i w:val="0"/>
          <w:lang w:val="en-GB"/>
        </w:rPr>
        <w:t>,</w:t>
      </w:r>
      <w:r w:rsidR="00CF6322" w:rsidRPr="0062653F">
        <w:rPr>
          <w:rFonts w:cs="Arial"/>
          <w:i w:val="0"/>
          <w:lang w:val="en-GB"/>
        </w:rPr>
        <w:t xml:space="preserve"> </w:t>
      </w:r>
      <w:r w:rsidR="006454B0" w:rsidRPr="0062653F">
        <w:rPr>
          <w:rFonts w:cs="Arial"/>
          <w:i w:val="0"/>
          <w:lang w:val="en-GB"/>
        </w:rPr>
        <w:t xml:space="preserve">current and future species probabilities of occurrence were studied in </w:t>
      </w:r>
      <w:r w:rsidR="00CF6322" w:rsidRPr="0062653F">
        <w:rPr>
          <w:rFonts w:cs="Arial"/>
          <w:i w:val="0"/>
          <w:lang w:val="en-GB"/>
        </w:rPr>
        <w:t xml:space="preserve">the Syracuse area </w:t>
      </w:r>
      <w:r w:rsidR="00362B90" w:rsidRPr="0062653F">
        <w:rPr>
          <w:rFonts w:cs="Arial"/>
          <w:i w:val="0"/>
          <w:lang w:val="en-GB"/>
        </w:rPr>
        <w:t xml:space="preserve">by </w:t>
      </w:r>
      <w:r w:rsidR="00E90029" w:rsidRPr="0062653F">
        <w:rPr>
          <w:rFonts w:cs="Arial"/>
          <w:i w:val="0"/>
          <w:lang w:val="en-GB"/>
        </w:rPr>
        <w:t xml:space="preserve">using different models </w:t>
      </w:r>
      <w:r w:rsidR="0062653F">
        <w:rPr>
          <w:rFonts w:cs="Arial"/>
          <w:i w:val="0"/>
          <w:lang w:val="en-GB"/>
        </w:rPr>
        <w:t xml:space="preserve">(e.g., </w:t>
      </w:r>
      <w:r w:rsidR="00E90029" w:rsidRPr="0062653F">
        <w:rPr>
          <w:rFonts w:cs="Arial"/>
          <w:i w:val="0"/>
          <w:lang w:val="en-GB"/>
        </w:rPr>
        <w:t xml:space="preserve">Maxent, </w:t>
      </w:r>
      <w:r w:rsidR="003850BC">
        <w:rPr>
          <w:rFonts w:cs="Arial"/>
          <w:i w:val="0"/>
          <w:lang w:val="en-GB"/>
        </w:rPr>
        <w:t xml:space="preserve">BRT, </w:t>
      </w:r>
      <w:r w:rsidR="00E90029" w:rsidRPr="0062653F">
        <w:rPr>
          <w:rFonts w:cs="Arial"/>
          <w:i w:val="0"/>
          <w:lang w:val="en-GB"/>
        </w:rPr>
        <w:t>Mars, GLM, and Random Forest</w:t>
      </w:r>
      <w:r w:rsidR="0062653F">
        <w:rPr>
          <w:rFonts w:cs="Arial"/>
          <w:i w:val="0"/>
          <w:lang w:val="en-GB"/>
        </w:rPr>
        <w:t>)</w:t>
      </w:r>
      <w:r w:rsidR="00E90029" w:rsidRPr="0062653F">
        <w:rPr>
          <w:rFonts w:cs="Arial"/>
          <w:i w:val="0"/>
          <w:lang w:val="en-GB"/>
        </w:rPr>
        <w:t>.</w:t>
      </w:r>
      <w:r w:rsidR="00E90029">
        <w:rPr>
          <w:rFonts w:cs="Arial"/>
          <w:i w:val="0"/>
          <w:lang w:val="en-GB"/>
        </w:rPr>
        <w:t xml:space="preserve"> </w:t>
      </w:r>
      <w:r w:rsidR="0062653F">
        <w:rPr>
          <w:rFonts w:cs="Arial"/>
          <w:i w:val="0"/>
          <w:lang w:val="en-GB"/>
        </w:rPr>
        <w:t>C</w:t>
      </w:r>
      <w:r w:rsidR="00AC054F" w:rsidRPr="006077FC">
        <w:rPr>
          <w:rFonts w:cs="Arial"/>
          <w:i w:val="0"/>
          <w:lang w:val="en-GB"/>
        </w:rPr>
        <w:t>omparison</w:t>
      </w:r>
      <w:r w:rsidR="0062653F">
        <w:rPr>
          <w:rFonts w:cs="Arial"/>
          <w:i w:val="0"/>
          <w:lang w:val="en-GB"/>
        </w:rPr>
        <w:t>s</w:t>
      </w:r>
      <w:r w:rsidR="00AC054F" w:rsidRPr="006077FC">
        <w:rPr>
          <w:rFonts w:cs="Arial"/>
          <w:i w:val="0"/>
          <w:lang w:val="en-GB"/>
        </w:rPr>
        <w:t xml:space="preserve"> between the results obtained using</w:t>
      </w:r>
      <w:r w:rsidR="00AC054F">
        <w:rPr>
          <w:rFonts w:cs="Arial"/>
          <w:i w:val="0"/>
          <w:lang w:val="en-GB"/>
        </w:rPr>
        <w:t xml:space="preserve"> the different models w</w:t>
      </w:r>
      <w:r w:rsidR="0062653F">
        <w:rPr>
          <w:rFonts w:cs="Arial"/>
          <w:i w:val="0"/>
          <w:lang w:val="en-GB"/>
        </w:rPr>
        <w:t>ere</w:t>
      </w:r>
      <w:r w:rsidR="00AC054F">
        <w:rPr>
          <w:rFonts w:cs="Arial"/>
          <w:i w:val="0"/>
          <w:lang w:val="en-GB"/>
        </w:rPr>
        <w:t xml:space="preserve"> carried out</w:t>
      </w:r>
      <w:r w:rsidR="0062653F">
        <w:rPr>
          <w:rFonts w:cs="Arial"/>
          <w:i w:val="0"/>
          <w:lang w:val="en-GB"/>
        </w:rPr>
        <w:t xml:space="preserve"> and accuracy measures were analysed</w:t>
      </w:r>
      <w:r w:rsidR="00AC054F">
        <w:rPr>
          <w:rFonts w:cs="Arial"/>
          <w:i w:val="0"/>
          <w:lang w:val="en-GB"/>
        </w:rPr>
        <w:t>.</w:t>
      </w:r>
    </w:p>
    <w:p w14:paraId="27A419CA" w14:textId="1C096F06" w:rsidR="00AC054F" w:rsidRPr="00BE4CEE" w:rsidRDefault="00AC054F" w:rsidP="00AC054F">
      <w:pPr>
        <w:pStyle w:val="Abstract"/>
        <w:spacing w:before="120"/>
        <w:jc w:val="both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 xml:space="preserve">The results </w:t>
      </w:r>
      <w:r w:rsidR="00C92B0F">
        <w:rPr>
          <w:rFonts w:cs="Arial"/>
          <w:i w:val="0"/>
          <w:lang w:val="en-GB"/>
        </w:rPr>
        <w:t xml:space="preserve">were provided </w:t>
      </w:r>
      <w:r w:rsidR="00F054B7" w:rsidRPr="00F054B7">
        <w:rPr>
          <w:rFonts w:cs="Arial"/>
          <w:i w:val="0"/>
          <w:lang w:val="en-GB"/>
        </w:rPr>
        <w:t>through</w:t>
      </w:r>
      <w:r w:rsidR="00C92B0F">
        <w:rPr>
          <w:rFonts w:cs="Arial"/>
          <w:i w:val="0"/>
          <w:lang w:val="en-GB"/>
        </w:rPr>
        <w:t xml:space="preserve"> thematic maps and plots, </w:t>
      </w:r>
      <w:r>
        <w:rPr>
          <w:rFonts w:cs="Arial"/>
          <w:i w:val="0"/>
          <w:lang w:val="en-GB"/>
        </w:rPr>
        <w:t>show</w:t>
      </w:r>
      <w:r w:rsidR="00C92B0F">
        <w:rPr>
          <w:rFonts w:cs="Arial"/>
          <w:i w:val="0"/>
          <w:lang w:val="en-GB"/>
        </w:rPr>
        <w:t>ing</w:t>
      </w:r>
      <w:r>
        <w:rPr>
          <w:rFonts w:cs="Arial"/>
          <w:i w:val="0"/>
          <w:lang w:val="en-GB"/>
        </w:rPr>
        <w:t xml:space="preserve"> the</w:t>
      </w:r>
      <w:r w:rsidRPr="00BE4CEE">
        <w:rPr>
          <w:rFonts w:cs="Arial"/>
          <w:i w:val="0"/>
          <w:lang w:val="en-GB"/>
        </w:rPr>
        <w:t xml:space="preserve"> </w:t>
      </w:r>
      <w:r w:rsidR="0062653F">
        <w:rPr>
          <w:rFonts w:cs="Arial"/>
          <w:i w:val="0"/>
          <w:lang w:val="en-GB"/>
        </w:rPr>
        <w:t>current and future</w:t>
      </w:r>
      <w:r w:rsidRPr="00BE4CEE">
        <w:rPr>
          <w:rFonts w:cs="Arial"/>
          <w:i w:val="0"/>
          <w:lang w:val="en-GB"/>
        </w:rPr>
        <w:t xml:space="preserve"> </w:t>
      </w:r>
      <w:r w:rsidR="0062653F">
        <w:rPr>
          <w:rFonts w:cs="Arial"/>
          <w:i w:val="0"/>
          <w:lang w:val="en-GB"/>
        </w:rPr>
        <w:t>suitability</w:t>
      </w:r>
      <w:r w:rsidRPr="00BE4CEE">
        <w:rPr>
          <w:rFonts w:cs="Arial"/>
          <w:i w:val="0"/>
          <w:lang w:val="en-GB"/>
        </w:rPr>
        <w:t xml:space="preserve"> of </w:t>
      </w:r>
      <w:r w:rsidR="0062653F">
        <w:rPr>
          <w:rFonts w:cs="Arial"/>
          <w:i w:val="0"/>
          <w:lang w:val="en-GB"/>
        </w:rPr>
        <w:t xml:space="preserve">the </w:t>
      </w:r>
      <w:r w:rsidR="0062653F" w:rsidRPr="00BE4CEE">
        <w:rPr>
          <w:rFonts w:cs="Arial"/>
          <w:i w:val="0"/>
          <w:lang w:val="en-GB"/>
        </w:rPr>
        <w:t>plants</w:t>
      </w:r>
      <w:r w:rsidR="0062653F">
        <w:rPr>
          <w:rFonts w:cs="Arial"/>
          <w:i w:val="0"/>
          <w:lang w:val="en-GB"/>
        </w:rPr>
        <w:t xml:space="preserve">’ presence </w:t>
      </w:r>
      <w:r w:rsidR="00C92B0F">
        <w:rPr>
          <w:rFonts w:cs="Arial"/>
          <w:i w:val="0"/>
          <w:lang w:val="en-GB"/>
        </w:rPr>
        <w:t>at different bioclimatic conditions</w:t>
      </w:r>
      <w:r w:rsidRPr="00BE4CEE">
        <w:rPr>
          <w:rFonts w:cs="Arial"/>
          <w:i w:val="0"/>
          <w:lang w:val="en-GB"/>
        </w:rPr>
        <w:t xml:space="preserve">. </w:t>
      </w:r>
      <w:r w:rsidR="00C92B0F">
        <w:rPr>
          <w:rFonts w:cs="Arial"/>
          <w:i w:val="0"/>
          <w:lang w:val="en-GB"/>
        </w:rPr>
        <w:t xml:space="preserve">The outcomes of this study are relevant for </w:t>
      </w:r>
      <w:r w:rsidR="00F054B7" w:rsidRPr="00BE4CEE">
        <w:rPr>
          <w:rFonts w:cs="Arial"/>
          <w:i w:val="0"/>
          <w:lang w:val="en-GB"/>
        </w:rPr>
        <w:t xml:space="preserve">companies </w:t>
      </w:r>
      <w:r w:rsidR="007B5987">
        <w:rPr>
          <w:rFonts w:cs="Arial"/>
          <w:i w:val="0"/>
          <w:lang w:val="en-GB"/>
        </w:rPr>
        <w:t>as well as to support</w:t>
      </w:r>
      <w:r w:rsidR="00F054B7" w:rsidRPr="00BE4CEE">
        <w:rPr>
          <w:rFonts w:cs="Arial"/>
          <w:i w:val="0"/>
          <w:lang w:val="en-GB"/>
        </w:rPr>
        <w:t xml:space="preserve"> territorial administrations</w:t>
      </w:r>
      <w:r w:rsidR="00D20138">
        <w:rPr>
          <w:rFonts w:cs="Arial"/>
          <w:i w:val="0"/>
          <w:lang w:val="en-GB"/>
        </w:rPr>
        <w:t xml:space="preserve"> </w:t>
      </w:r>
      <w:r w:rsidR="00C92B0F">
        <w:rPr>
          <w:rFonts w:cs="Arial"/>
          <w:i w:val="0"/>
          <w:lang w:val="en-GB"/>
        </w:rPr>
        <w:t>in land use planning</w:t>
      </w:r>
      <w:r w:rsidR="00D20138">
        <w:rPr>
          <w:rFonts w:cs="Arial"/>
          <w:i w:val="0"/>
          <w:lang w:val="en-GB"/>
        </w:rPr>
        <w:t>.</w:t>
      </w:r>
    </w:p>
    <w:p w14:paraId="6835D903" w14:textId="77777777" w:rsidR="00AC054F" w:rsidRPr="00BE4CEE" w:rsidRDefault="00AC054F" w:rsidP="002E2B11">
      <w:pPr>
        <w:pStyle w:val="Abstract"/>
        <w:spacing w:before="120"/>
        <w:jc w:val="both"/>
        <w:rPr>
          <w:rFonts w:cs="Arial"/>
          <w:i w:val="0"/>
          <w:lang w:val="en-GB"/>
        </w:rPr>
      </w:pPr>
    </w:p>
    <w:p w14:paraId="7096104B" w14:textId="17F28D61" w:rsidR="00675994" w:rsidRPr="001F5000" w:rsidRDefault="00675994" w:rsidP="001F5000">
      <w:pPr>
        <w:pStyle w:val="Abstract"/>
        <w:spacing w:before="120"/>
        <w:jc w:val="both"/>
        <w:rPr>
          <w:rFonts w:cs="Arial"/>
          <w:i w:val="0"/>
          <w:lang w:val="en-GB"/>
        </w:rPr>
      </w:pPr>
    </w:p>
    <w:sectPr w:rsidR="00675994" w:rsidRPr="001F5000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E65F" w14:textId="77777777" w:rsidR="005F1AFE" w:rsidRDefault="005F1AFE">
      <w:r>
        <w:separator/>
      </w:r>
    </w:p>
  </w:endnote>
  <w:endnote w:type="continuationSeparator" w:id="0">
    <w:p w14:paraId="39D7C652" w14:textId="77777777" w:rsidR="005F1AFE" w:rsidRDefault="005F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59AC" w14:textId="77777777" w:rsidR="005F1AFE" w:rsidRDefault="005F1AFE">
      <w:r>
        <w:separator/>
      </w:r>
    </w:p>
  </w:footnote>
  <w:footnote w:type="continuationSeparator" w:id="0">
    <w:p w14:paraId="33976938" w14:textId="77777777" w:rsidR="005F1AFE" w:rsidRDefault="005F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5E4434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72AC7F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66BCD82" wp14:editId="10B7BA5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F46B07E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5ED901E" w14:textId="77777777" w:rsidR="00DA1D82" w:rsidRDefault="00DA1D82" w:rsidP="00181530">
          <w:pPr>
            <w:pStyle w:val="Intestazione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5BE872C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9546646" w14:textId="77777777" w:rsidR="00DA1D82" w:rsidRDefault="00181530" w:rsidP="00181530">
          <w:pPr>
            <w:pStyle w:val="Intestazione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0F4D474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A665C"/>
    <w:rsid w:val="000C5CA0"/>
    <w:rsid w:val="000E5780"/>
    <w:rsid w:val="000F599E"/>
    <w:rsid w:val="000F6FF4"/>
    <w:rsid w:val="001100AC"/>
    <w:rsid w:val="001229F3"/>
    <w:rsid w:val="001307D2"/>
    <w:rsid w:val="00172184"/>
    <w:rsid w:val="00181530"/>
    <w:rsid w:val="00184B8E"/>
    <w:rsid w:val="001B753B"/>
    <w:rsid w:val="001F5000"/>
    <w:rsid w:val="002327DE"/>
    <w:rsid w:val="002402F9"/>
    <w:rsid w:val="002503E4"/>
    <w:rsid w:val="00254036"/>
    <w:rsid w:val="002C3184"/>
    <w:rsid w:val="002E2B11"/>
    <w:rsid w:val="002F5289"/>
    <w:rsid w:val="00362B90"/>
    <w:rsid w:val="00377C4E"/>
    <w:rsid w:val="003850BC"/>
    <w:rsid w:val="00387BD9"/>
    <w:rsid w:val="00390118"/>
    <w:rsid w:val="003931B4"/>
    <w:rsid w:val="003A23AB"/>
    <w:rsid w:val="003F5FF8"/>
    <w:rsid w:val="004267A9"/>
    <w:rsid w:val="00434EB6"/>
    <w:rsid w:val="00454627"/>
    <w:rsid w:val="00474277"/>
    <w:rsid w:val="004C4FA9"/>
    <w:rsid w:val="004D2DD7"/>
    <w:rsid w:val="004E3244"/>
    <w:rsid w:val="00524B80"/>
    <w:rsid w:val="00537EC9"/>
    <w:rsid w:val="00570138"/>
    <w:rsid w:val="0058471E"/>
    <w:rsid w:val="005A41BF"/>
    <w:rsid w:val="005B0502"/>
    <w:rsid w:val="005D3036"/>
    <w:rsid w:val="005D3192"/>
    <w:rsid w:val="005D7EB5"/>
    <w:rsid w:val="005F1AFE"/>
    <w:rsid w:val="006077FC"/>
    <w:rsid w:val="0062653F"/>
    <w:rsid w:val="0063253B"/>
    <w:rsid w:val="006454B0"/>
    <w:rsid w:val="00645609"/>
    <w:rsid w:val="00645C28"/>
    <w:rsid w:val="00675994"/>
    <w:rsid w:val="00676284"/>
    <w:rsid w:val="006B706E"/>
    <w:rsid w:val="006C2472"/>
    <w:rsid w:val="007079B7"/>
    <w:rsid w:val="007348F9"/>
    <w:rsid w:val="0073677D"/>
    <w:rsid w:val="00782C7C"/>
    <w:rsid w:val="00797B6E"/>
    <w:rsid w:val="007A43CF"/>
    <w:rsid w:val="007B5987"/>
    <w:rsid w:val="007D0F0B"/>
    <w:rsid w:val="007E3EE9"/>
    <w:rsid w:val="008345D0"/>
    <w:rsid w:val="00861BBF"/>
    <w:rsid w:val="00865C1B"/>
    <w:rsid w:val="008F46D4"/>
    <w:rsid w:val="008F7CDD"/>
    <w:rsid w:val="009010D6"/>
    <w:rsid w:val="00904148"/>
    <w:rsid w:val="00960CCF"/>
    <w:rsid w:val="0096789E"/>
    <w:rsid w:val="009862FA"/>
    <w:rsid w:val="009A672A"/>
    <w:rsid w:val="009D4FF9"/>
    <w:rsid w:val="00A45E13"/>
    <w:rsid w:val="00A52EC0"/>
    <w:rsid w:val="00AA225C"/>
    <w:rsid w:val="00AC054F"/>
    <w:rsid w:val="00AC6E92"/>
    <w:rsid w:val="00AD502E"/>
    <w:rsid w:val="00B31DA9"/>
    <w:rsid w:val="00B430D3"/>
    <w:rsid w:val="00B62152"/>
    <w:rsid w:val="00BB29B9"/>
    <w:rsid w:val="00BC4CDC"/>
    <w:rsid w:val="00BE4CEE"/>
    <w:rsid w:val="00C108EE"/>
    <w:rsid w:val="00C8279E"/>
    <w:rsid w:val="00C92B0F"/>
    <w:rsid w:val="00CD014E"/>
    <w:rsid w:val="00CD3439"/>
    <w:rsid w:val="00CF6322"/>
    <w:rsid w:val="00D04C4D"/>
    <w:rsid w:val="00D20138"/>
    <w:rsid w:val="00D20A5D"/>
    <w:rsid w:val="00D2144F"/>
    <w:rsid w:val="00D31D64"/>
    <w:rsid w:val="00D440A4"/>
    <w:rsid w:val="00D50D2C"/>
    <w:rsid w:val="00D76187"/>
    <w:rsid w:val="00D91BC2"/>
    <w:rsid w:val="00DA1D82"/>
    <w:rsid w:val="00DF66FD"/>
    <w:rsid w:val="00E20F9A"/>
    <w:rsid w:val="00E2533F"/>
    <w:rsid w:val="00E45FE6"/>
    <w:rsid w:val="00E90029"/>
    <w:rsid w:val="00EF7EF9"/>
    <w:rsid w:val="00F054B7"/>
    <w:rsid w:val="00F77031"/>
    <w:rsid w:val="00F82AC7"/>
    <w:rsid w:val="00F86610"/>
    <w:rsid w:val="00FB6EE6"/>
    <w:rsid w:val="00FB7ECC"/>
    <w:rsid w:val="00FC152D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01BF9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Pr>
      <w:rFonts w:ascii="Times New Roman" w:hAnsi="Times New Roman"/>
    </w:rPr>
  </w:style>
  <w:style w:type="paragraph" w:customStyle="1" w:styleId="Tablecontents">
    <w:name w:val="Table contents"/>
    <w:basedOn w:val="Normale"/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2533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videnza.durso@phd.unic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87ED-27FE-4AA7-BFD8-EA3D17C6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446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2281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PROVVIDENZA RITA D'URSO</cp:lastModifiedBy>
  <cp:revision>12</cp:revision>
  <cp:lastPrinted>2003-12-04T08:59:00Z</cp:lastPrinted>
  <dcterms:created xsi:type="dcterms:W3CDTF">2022-02-28T10:36:00Z</dcterms:created>
  <dcterms:modified xsi:type="dcterms:W3CDTF">2022-03-04T11:40:00Z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